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60" w:rsidRPr="009F16D4" w:rsidRDefault="00293C60" w:rsidP="00293C60">
      <w:pPr>
        <w:jc w:val="center"/>
        <w:rPr>
          <w:rFonts w:ascii="Sylfaen" w:hAnsi="Sylfaen"/>
          <w:b/>
          <w:sz w:val="24"/>
          <w:szCs w:val="24"/>
        </w:rPr>
      </w:pPr>
      <w:r w:rsidRPr="009F16D4">
        <w:rPr>
          <w:rFonts w:ascii="Sylfaen" w:hAnsi="Sylfaen"/>
          <w:b/>
          <w:sz w:val="24"/>
          <w:szCs w:val="24"/>
        </w:rPr>
        <w:t>თავი VI</w:t>
      </w:r>
    </w:p>
    <w:p w:rsidR="00293C60" w:rsidRPr="009F16D4" w:rsidRDefault="00293C60" w:rsidP="00293C60">
      <w:pPr>
        <w:jc w:val="center"/>
        <w:rPr>
          <w:rFonts w:ascii="Sylfaen" w:hAnsi="Sylfaen"/>
          <w:b/>
          <w:sz w:val="24"/>
          <w:szCs w:val="24"/>
        </w:rPr>
      </w:pPr>
      <w:r w:rsidRPr="009F16D4">
        <w:rPr>
          <w:rFonts w:ascii="Sylfaen" w:hAnsi="Sylfaen"/>
          <w:b/>
          <w:sz w:val="24"/>
          <w:szCs w:val="24"/>
        </w:rPr>
        <w:t>საქართველოს სახელმწიფო ბიუჯეტის ასიგნებები</w:t>
      </w:r>
    </w:p>
    <w:p w:rsidR="00293C60" w:rsidRPr="00616741" w:rsidRDefault="00293C60" w:rsidP="00293C60">
      <w:pPr>
        <w:tabs>
          <w:tab w:val="left" w:pos="-709"/>
        </w:tabs>
        <w:spacing w:after="0"/>
        <w:ind w:left="-709" w:firstLine="567"/>
        <w:jc w:val="both"/>
        <w:rPr>
          <w:rFonts w:ascii="Sylfaen" w:hAnsi="Sylfaen"/>
          <w:b/>
          <w:sz w:val="24"/>
          <w:szCs w:val="24"/>
        </w:rPr>
      </w:pPr>
      <w:r w:rsidRPr="00616741">
        <w:rPr>
          <w:rFonts w:ascii="Sylfaen" w:hAnsi="Sylfaen"/>
          <w:b/>
          <w:sz w:val="24"/>
          <w:szCs w:val="24"/>
        </w:rPr>
        <w:t xml:space="preserve">მუხლი 15. საქართველოს სახელმწიფო ბიუჯეტის ასიგნებები </w:t>
      </w:r>
    </w:p>
    <w:p w:rsidR="00293C60" w:rsidRPr="00616741" w:rsidRDefault="00293C60" w:rsidP="00293C60">
      <w:pPr>
        <w:spacing w:after="0"/>
        <w:ind w:left="-709" w:firstLine="567"/>
        <w:jc w:val="both"/>
        <w:rPr>
          <w:sz w:val="24"/>
          <w:szCs w:val="24"/>
        </w:rPr>
      </w:pPr>
      <w:r w:rsidRPr="00616741">
        <w:rPr>
          <w:rFonts w:ascii="Sylfaen" w:hAnsi="Sylfaen"/>
          <w:sz w:val="24"/>
          <w:szCs w:val="24"/>
        </w:rPr>
        <w:t>განისაზღვროს საქართველოს სახელმწიფო ბიუჯეტის ასიგნებები საბიუჯეტო კლასიფიკაციის მიხედვით, თანდართული რედაქციით:</w:t>
      </w:r>
    </w:p>
    <w:p w:rsidR="00293C60" w:rsidRDefault="00293C60" w:rsidP="0044072A">
      <w:pPr>
        <w:spacing w:after="0"/>
        <w:ind w:right="-846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616741">
        <w:rPr>
          <w:rFonts w:ascii="Sylfaen" w:hAnsi="Sylfaen"/>
          <w:b/>
          <w:i/>
          <w:sz w:val="16"/>
          <w:szCs w:val="16"/>
          <w:lang w:val="ka-GE"/>
        </w:rPr>
        <w:t xml:space="preserve">ათას </w:t>
      </w:r>
      <w:r>
        <w:rPr>
          <w:rFonts w:ascii="Sylfaen" w:hAnsi="Sylfaen"/>
          <w:b/>
          <w:i/>
          <w:sz w:val="16"/>
          <w:szCs w:val="16"/>
          <w:lang w:val="ka-GE"/>
        </w:rPr>
        <w:t>ლარ</w:t>
      </w:r>
      <w:r w:rsidR="00FF32C0">
        <w:rPr>
          <w:rFonts w:ascii="Sylfaen" w:hAnsi="Sylfaen"/>
          <w:b/>
          <w:i/>
          <w:sz w:val="16"/>
          <w:szCs w:val="16"/>
          <w:lang w:val="ka-GE"/>
        </w:rPr>
        <w:t>ებშ</w:t>
      </w:r>
      <w:r w:rsidRPr="00616741">
        <w:rPr>
          <w:rFonts w:ascii="Sylfaen" w:hAnsi="Sylfaen"/>
          <w:b/>
          <w:i/>
          <w:sz w:val="16"/>
          <w:szCs w:val="16"/>
          <w:lang w:val="ka-GE"/>
        </w:rPr>
        <w:t>ი</w:t>
      </w:r>
    </w:p>
    <w:tbl>
      <w:tblPr>
        <w:tblW w:w="10980" w:type="dxa"/>
        <w:tblInd w:w="-6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651"/>
        <w:gridCol w:w="1189"/>
        <w:gridCol w:w="1170"/>
        <w:gridCol w:w="1170"/>
        <w:gridCol w:w="1128"/>
        <w:gridCol w:w="942"/>
        <w:gridCol w:w="1080"/>
      </w:tblGrid>
      <w:tr w:rsidR="00FF6638" w:rsidRPr="00FF6638" w:rsidTr="0015384B">
        <w:trPr>
          <w:trHeight w:val="300"/>
          <w:tblHeader/>
        </w:trPr>
        <w:tc>
          <w:tcPr>
            <w:tcW w:w="650" w:type="dxa"/>
            <w:vMerge w:val="restart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კოდი</w:t>
            </w:r>
          </w:p>
        </w:tc>
        <w:tc>
          <w:tcPr>
            <w:tcW w:w="3651" w:type="dxa"/>
            <w:vMerge w:val="restart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2014 წლის ფაქტი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2015 წლის გეგმა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2016 წლის პროექტი</w:t>
            </w:r>
          </w:p>
        </w:tc>
      </w:tr>
      <w:tr w:rsidR="00FF6638" w:rsidRPr="00FF6638" w:rsidTr="0015384B">
        <w:trPr>
          <w:trHeight w:val="600"/>
          <w:tblHeader/>
        </w:trPr>
        <w:tc>
          <w:tcPr>
            <w:tcW w:w="650" w:type="dxa"/>
            <w:vMerge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1" w:type="dxa"/>
            <w:vMerge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საბიუჯეტო სახსრები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გრანტი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კრედიტი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00 00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 ჯამი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9,009,812.2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9,575,000.0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9,920,000.0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9,110,000.0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130,000.0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680,000.0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111,434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116,562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115,952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115,952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7,479,426.2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8,016,593.1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8,373,199.5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8,059,054.7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117,160.0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196,984.8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1,296,186.2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1,381,379.5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1,438,668.3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1,438,178.3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698,450.1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773,743.9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736,041.9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483,038.3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10,990.0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242,013.6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272,202.2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325,440.0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386,401.6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143,550.0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241,001.6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559,733.7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459,223.0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424,357.0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424,357.0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56,605.8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54,531.7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60,031.7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60,031.7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1,331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1,331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1,331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1,331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50,392.8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50,849.1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52,329.1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52,329.1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29,338.5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31,680.4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33,180.4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33,180.4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6,213.0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3,682.6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7,702.6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7,702.6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49,193.4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46,091.0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52,091.0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52,091.0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840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840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43,610.3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44,068.4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45,568.4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45,568.4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23,745.8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26,104.4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27,604.4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27,604.4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5,583.2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6,522.6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6,522.6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საბიბლიოთეკო საქმიანობა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6,984.1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7,990.7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7,490.7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7,490.7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476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476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476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476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6,359.3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6,340.7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6,340.7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5,306.7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02 00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ადმინისტრაცია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9,562.5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9,299.9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3,470.5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უშიშროების საბჭოს აპარატი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1,385.3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942.8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1,179.0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04 00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30,372.7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20,961.8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271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25,071.7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15,841.8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15,503.0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15,503.0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6,676.5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8,804.0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8,804.0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11,886.2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14,517.2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14,517.2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370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370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11,442.5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14,217.2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14,217.2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11,796.2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11,796.2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57,599.9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58,527.5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58,527.5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467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494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494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56,138.4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22,378.0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57,550.8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57,550.8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25,967.3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26,587.7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26,587.7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1,461.6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976.7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976.7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გარემოს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7,213.8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10,233.0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10,233.0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452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454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469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469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6,863.3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8,888.0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10,103.0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10,103.0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5,145.4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7,886.6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7,886.6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არჩევნების ჩატარების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35,512.2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34,371.4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34,371.4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34,407.1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33,547.7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33,547.7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20,450.8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18,085.9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18,085.9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823.7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823.7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ინსტიტუციის განვითარების და სამოქალაქო განათლების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1,138.1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1,138.1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1,115.1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1,115.1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615.2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615.2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14,248.9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14,248.9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12,785.0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07 00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საკონსტიტუციო სასამართლო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3,116.7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109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3,020.6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2,459.1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2,562.0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2,562.0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08 00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უზენაესი სასამართლო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6,593.1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6,312.8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4,715.8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47,435.1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1,660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1,773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1,773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1,773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44,641.6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49,496.0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50,205.0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50,205.0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34,881.4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39,543.0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39,543.0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39,543.0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2,778.2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45,818.8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48,685.0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1,622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1,735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1,735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43,518.2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48,190.0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48,725.0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48,725.0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34,309.9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38,894.0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38,894.0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38,894.0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2,285.3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1,616.3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უმაღლესი საბჭო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2,319.8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2,223.7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2,579.0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2,579.0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2,579.0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1,916.9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8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9A6852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A685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- გუბერნატორის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მუნიციპალიტეტებსა და ქალაქ ფოთსა და ქალაქ ზუგდიდის მუნიციპალიტეტებში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ლანჩხუთის, ოზურგეთის, ჩოხატაურის მუნიციპალიტეტებსა და ქალაქ ოზურგეთის მუნიციპალიტეტში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8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  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8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ახმეტის, გურჯაანის, დედოფლისწყაროს, თელავის, ლაგოდეხის, საგარეჯოს, სიღნაღის, ყვარლის მუნიციპალიტეტებსა და ქალაქ თელავის მუნიციპალიტეტში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დუშეთის, თიანეთის, მცხეთის, ყაზბეგის მუნიციპალიტეტებსა და ქალაქ მცხეთის მუნიციპალიტეტში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16 00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ამბროლაურის, ლენტეხის, ონის, ცაგერის მუნიციპალიტეტებსა და ქალაქ ამბროლაურის მუნიციპალიტეტში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370F61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370F6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- გუბერნატორის ადმინისტრაცია ადიგენის, ასპინძის, ახალციხის, ახალქალაქის, ბორჯომის, ნინოწმინდის მუნიციპალიტეტებსა და ქალაქ ახალციხის მუნიციპალიტეტში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5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გორის, კასპის, ქარელის, ხაშურის მუნიციპალიტეტებსა და ქალაქ გორის მუნიციპალიტეტში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4,878.1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3,078.0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3,078.0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21 00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დიასპორის საკითხებში საქართველოს სახელმწიფო მინისტრის აპარატი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1,297.5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94,521.3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4,789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4,785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4,785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4,785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85,682.9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86,932.0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84,044.0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84,044.0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71,491.5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64,310.0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64,310.0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8,830.8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5,956.0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5,956.0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ფინანსების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25,382.1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26,456.0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26,456.0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426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426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18,649.3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23,495.0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21,679.0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21,679.0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10,220.0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9,773.0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9,773.0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6,725.4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2,771.0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4,777.0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4,777.0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შემოსავლების მობილიზება და გადამხდელთა მომსახურების გაუმჯობესება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39,144.0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37,144.0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37,144.0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3,568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3,568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3,568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3,568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39,144.0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37,144.0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37,144.0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37,144.0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37,144.0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დანაშაულის პრევენცია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17,510.6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16,921.0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670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670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670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670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17,510.6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16,921.0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15,027.8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13,890.0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13,890.0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13,890.0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7,663.7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5,558.2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6,631.0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6,631.0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2,992.9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3,028.0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3,028.0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23 05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 სექტორში დასაქმებულთა კვალიფიკაციის ამაღლება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1,114.8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1,114.8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88,395.6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85,368.1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804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804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51,559.5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72,270.0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78,572.0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78,572.0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12,615.5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13,906.0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13,906.0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4,288.1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6,428.0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6,428.0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 სექტორული (ტრანსპორტი, მშენებლობა) პოლიტიკა და მისი განხორციელების კოორდინაცია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67,863.4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60,643.1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55,674.0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55,674.0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496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561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561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35,085.8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50,522.0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50,226.0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50,226.0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9,468.7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10,626.0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10,626.0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6,768.5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5,448.0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5,448.0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13,045.1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12,178.1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275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275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12,838.7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11,859.0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11,859.0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4,147.0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4,147.0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ქონების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38,297.3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3,418.4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3,651.0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3,651.0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2,816.2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მეწარმეობის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2,170.9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21,784.0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21,784.0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21,703.0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21,703.0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21,703.0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24 01 04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8,494.0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8,494.0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2,272.8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7,274.0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7,274.0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3,562.3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ციფრულ მაუწყებლობაზე გადასვლა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8,514.9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8,479.5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ტექნიკური და სამშენებლო სფეროს რეგულირება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1,253.2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1,486.1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აკრედიტაციის პროცესის მართვა და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ტურიზმის განვითარების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12,429.8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22,963.0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22,963.0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22,249.0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22,249.0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1,512.9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8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მიერ საერთაშორისო ხელშეკრულებებით ნაკისრი ვალდებულებების ფარგლებში საქართველოს აეროპორტებში "გათავისუფლებული ფრენების" მომსახურების ხარჯების ანაზღაურება (მათ შორის, წინა წლებში წარმოქმნილი დავალიანებების დაფარვა)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4,976.4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2,476.4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5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ბაქო - თბილისი - ყარსის სარკინიგზო მაგისტრალის მშენებლობისათვის მარაბდა - ახალქალაქი - კარწახის მონაკვეთზე კერძო საკუთრებაში არსებული მიწების გამოსყიდვა- კომპენსაცია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83634" w:rsidRDefault="00FF6638" w:rsidP="00F8363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24 </w:t>
            </w:r>
            <w:r w:rsidR="00F83634"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83634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სსიპ - სასწავლო უნივერსიტეტი - ბათუმის სახელმწიფო საზღვაო აკადემია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83634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83634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83634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83634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83634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83634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904,963.1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945,501.0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398,000.0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532,000.0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376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376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376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358,326.7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316,651.0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331,390.0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127,385.0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190,055.0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8,138.1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8,474.0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8,444.0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8,444.0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440,006.2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502,550.0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466,810.0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218,815.0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241,945.0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98,358.3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119,300.0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142,800.0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100,000.0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8,271.9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5,302.3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5,132.9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3,490.7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3,794.0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3,794.0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3,794.0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526,434.1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577,080.0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526,580.0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276,960.0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242,420.0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82,568.7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79,480.0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82,280.0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60,080.0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21,050.0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4,647.4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435,597.3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490,600.0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435,300.0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207,880.0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221,370.0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პროგრამების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6,234.7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4,647.4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გზების მშენებლობა და მოვლა-შენახვა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236,931.3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264,200.0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245,230.0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201,230.0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44,000.0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53,485.5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53,230.0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49,230.0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175,177.7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202,800.0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ჩქაროსნული ავტომაგისტრალების მშენებლობა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283,096.5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306,500.0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69,380.0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198,420.0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22,848.4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17,050.0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260,248.1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287,500.0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64,580.0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181,370.0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რეგიონული და მუნიციპალური ინფრასტრუქტურის რეაბილიტაცია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168,257.5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214,281.0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246,200.0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73,970.0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170,930.0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123,284.3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172,281.0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55,045.0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148,355.0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4,243.3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20,575.0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40,730.0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106,945.4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129,600.0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170,550.0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40,600.0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118,650.0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49,317.1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38,550.0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20,650.0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57,628.3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98,000.0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გადაადგილებული პირების მხარდაჭერა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98,023.7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98,023.7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68,235.1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66,114.0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68,528.4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2,028.4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1,787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1,763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1,753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1,753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59,311.5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56,872.0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58,424.8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56,449.0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1,975.8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35,659.5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39,085.0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39,085.0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8,901.3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10,103.6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10,051.0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52.6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5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15,031.4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230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230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14,759.9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8,345.0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8,345.0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4,342.0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4,342.0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გამოძიებაზე ზედამხედველობის, სახელმწიფო ბრალდების მხარდაჭერის, დანაშაულის წინააღმდეგ ბრძოლისა და პრევენციის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34,254.2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860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860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32,545.4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33,385.0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33,360.0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33,360.0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24,743.2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25,791.0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25,791.0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25,791.0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საარქივო ფონდის დაცულობის, მომსახურების თანამედროვე ტექნოლოგიების დანერგვის და დოკუმენტების ხელმისაწვდომობის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8,219.0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8,219.0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410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410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6,129.0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6,129.0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3,418.1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4,053.0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4,053.0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სამინისტროს სისტემის თანამშრომელთა გადამზადება და სასწავლო ცენტრის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3,185.3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1,614.5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მმართველობის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2,135.4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1,975.7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2,485.0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1,576.0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1,557.0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1,557.0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სახელმწიფო საინფორმაციო ტექნოლოგიების მხარდაჭერის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2,320.5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1,079.4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დანაშაულის პრევენცია და ინოვაციური პროგრამები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1,581.0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1,581.0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1,571.0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1,571.0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სერვისების განვითარების სააგენტოს მომსახურებათა განვითარება და ხელმისაწვდომობა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2,767.1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1,720.9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F6638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5,591.0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5,591.0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F6638" w:rsidRPr="00FF6638" w:rsidRDefault="00FF6638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F17FFD" w:rsidRPr="00F83634" w:rsidRDefault="00F17FFD" w:rsidP="00F17F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26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09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17FFD" w:rsidRPr="00F83634" w:rsidRDefault="00F17FFD" w:rsidP="00370F6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მიწის ბაზრის განვითარება (WB)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17FFD" w:rsidRPr="00F83634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7FFD" w:rsidRPr="00F83634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1,169.0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7FFD" w:rsidRPr="00F83634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2,028.4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17FFD" w:rsidRPr="00F83634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17FFD" w:rsidRPr="00F83634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7FFD" w:rsidRPr="00F83634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8363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2,028.4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937.0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1,975.8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1,975.8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232.0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52.6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7FFD" w:rsidRPr="00FF6638" w:rsidRDefault="00F17FFD" w:rsidP="00370F6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52.6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17F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26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იუსტიციის სახლის მომსახურებათა განვითარება და ხელმისაწვდომობა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17F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ნორმატიული აქტების სისტემატიზაცია და მთარგმნელობითი ცენტრის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17F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რეესტრის ეროვნული სააგენტოს მომსახურებათა განვითარება და ხელმისაწვდომობა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1,732.7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1,732.7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სასჯელაღსრულებისა და პრობაციის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150,217.0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4,917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4,923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4,923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4,923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124,262.5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127,136.0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133,837.0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133,837.0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67,291.6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65,417.0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65,417.0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65,417.0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25,529.8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23,364.0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19,163.0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19,163.0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142,187.4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141,422.0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145,094.0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145,094.0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4,580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4,587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4,587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4,587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117,204.6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120,093.0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126,399.0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126,399.0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62,138.1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60,342.0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60,342.0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60,342.0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24,558.2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21,329.0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18,695.0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18,695.0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პოლიტიკის შემუშავება, მართვა და ბრალდებულ/მსჯავრდებულთა ყოფითი პირობების გაუმჯობესება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104,117.8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105,832.0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121,199.0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121,199.0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4,033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4,044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4,587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4,587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103,096.8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105,592.0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121,199.0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121,199.0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55,285.9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53,462.0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60,342.0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60,342.0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ბრალდებულთა და მსჯავრდებულთა ეკვივალენტური სამედიცინო მომსახურებით უზრუნველყოფა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13,300.8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543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12,605.9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6,852.2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6,880.0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ინფრასტრუქტურის გაუმჯობესება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24,768.9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21,289.0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18,695.0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18,695.0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23,263.0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20,489.0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18,695.0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18,695.0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სრულყოფილი პრობაციის სისტემა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7,040.2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6,110.3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6,475.0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4,918.4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სასჯელაღსრულებისა და პრობაციის სისტემისათვის თანამშრომელთა მომზადება და პროფესიული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89,372.0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760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760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89,199.4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88,527.0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99,209.0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99,209.0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7,713.7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7,714.0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7,714.0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განხორციელება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89,097.3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99,615.0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99,615.0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88,929.2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88,160.0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98,842.0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98,842.0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6,478.7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7,605.7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7,606.0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7,606.0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დაგეგმვა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85,757.9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86,015.0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95,780.0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95,780.0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753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85,589.7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85,060.0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95,007.0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95,007.0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6,427.7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7,555.0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7,555.0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ორგანიზაციებში არსებული ფინანსური ვალდებულებების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3,237.4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3,735.0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3,735.0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3,237.4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3,735.0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3,735.0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ხელშეკრულებების და სხვა დოკუმენტების თარგმნა და დამოწმება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667,412.9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667,331.9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43,475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42,495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42,257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42,257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627,397.5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634,401.9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642,474.0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642,474.0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414,567.1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421,185.0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404,958.0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404,958.0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36,402.5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32,930.0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D13C69" w:rsidRDefault="00F17FFD" w:rsidP="00D13C6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შეიარაღებული ძალების საბრძოლო მზადყოფნის შენარჩუნების მხარდაჭერა</w:t>
            </w:r>
            <w:r w:rsidR="00D13C6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="00D13C69" w:rsidRPr="00D13C6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და შესაძლებლობების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599,085.2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555,738.0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15384B" w:rsidP="0015384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</w:t>
            </w:r>
            <w:r w:rsidR="00F17FFD"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1</w:t>
            </w:r>
            <w:r w:rsidR="00F17FFD"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5</w:t>
            </w:r>
            <w:r w:rsidR="00F17FFD"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15384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</w:t>
            </w:r>
            <w:r w:rsidR="0015384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1</w:t>
            </w: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</w:t>
            </w:r>
            <w:r w:rsidR="0015384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5</w:t>
            </w: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37,883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37,884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37,884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37,884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571,057.8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551,438.0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15384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</w:t>
            </w:r>
            <w:r w:rsidR="0015384B">
              <w:rPr>
                <w:rFonts w:ascii="Sylfaen" w:eastAsia="Times New Roman" w:hAnsi="Sylfaen" w:cs="Calibri"/>
                <w:color w:val="1E1E96"/>
                <w:sz w:val="16"/>
                <w:szCs w:val="16"/>
                <w:lang w:val="ka-GE"/>
              </w:rPr>
              <w:t>8</w:t>
            </w: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</w:t>
            </w:r>
            <w:r w:rsidR="0015384B">
              <w:rPr>
                <w:rFonts w:ascii="Sylfaen" w:eastAsia="Times New Roman" w:hAnsi="Sylfaen" w:cs="Calibri"/>
                <w:color w:val="1E1E96"/>
                <w:sz w:val="16"/>
                <w:szCs w:val="16"/>
                <w:lang w:val="ka-GE"/>
              </w:rPr>
              <w:t>0</w:t>
            </w: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15384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</w:t>
            </w:r>
            <w:r w:rsidR="0015384B">
              <w:rPr>
                <w:rFonts w:ascii="Sylfaen" w:eastAsia="Times New Roman" w:hAnsi="Sylfaen" w:cs="Calibri"/>
                <w:color w:val="1E1E96"/>
                <w:sz w:val="16"/>
                <w:szCs w:val="16"/>
                <w:lang w:val="ka-GE"/>
              </w:rPr>
              <w:t>8</w:t>
            </w: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</w:t>
            </w:r>
            <w:r w:rsidR="0015384B">
              <w:rPr>
                <w:rFonts w:ascii="Sylfaen" w:eastAsia="Times New Roman" w:hAnsi="Sylfaen" w:cs="Calibri"/>
                <w:color w:val="1E1E96"/>
                <w:sz w:val="16"/>
                <w:szCs w:val="16"/>
                <w:lang w:val="ka-GE"/>
              </w:rPr>
              <w:t>0</w:t>
            </w: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375,631.7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381,469.0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366,898.0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366,898.0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27,492.5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15384B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E1E96"/>
                <w:sz w:val="16"/>
                <w:szCs w:val="16"/>
                <w:lang w:val="ka-GE"/>
              </w:rPr>
              <w:t>3,481</w:t>
            </w:r>
            <w:r w:rsidR="00F17FFD"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15384B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E1E96"/>
                <w:sz w:val="16"/>
                <w:szCs w:val="16"/>
                <w:lang w:val="ka-GE"/>
              </w:rPr>
              <w:t>3,481</w:t>
            </w: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15384B" w:rsidRDefault="0015384B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სამხედრო წვრთნა და განათლება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24,831.0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24,831.0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2,048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2,048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1,818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1,818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18,427.7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18,848.0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24,505.0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24,505.0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12,994.5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12,507.0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12,507.0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15384B" w:rsidRDefault="00F17FFD" w:rsidP="0015384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</w:t>
            </w:r>
            <w:r w:rsidR="0015384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 სამედიცინო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7,634.2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41,375.0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41,375.0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547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547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7,098.0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40,870.0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40,870.0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4,459.0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4,459.0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15384B" w:rsidRDefault="00F17FFD" w:rsidP="0015384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</w:t>
            </w:r>
            <w:r w:rsidR="0015384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მართვის, კონტროლის, კავშირგაბმულობის და კომპიუტერული სისტემები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6,221.0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6,221.0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3,558.0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3,558.0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1,011.0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1,011.0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15384B" w:rsidRDefault="00F17FFD" w:rsidP="0015384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</w:t>
            </w:r>
            <w:r w:rsidR="0015384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17,416.0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17,416.0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14,916.0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14,916.0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15384B" w:rsidRDefault="00F17FFD" w:rsidP="0015384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</w:t>
            </w:r>
            <w:r w:rsidR="0015384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თანამშრომლობა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55,126.0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55,126.0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55,126.0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55,126.0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15384B" w:rsidRDefault="00F17FFD" w:rsidP="0015384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</w:t>
            </w:r>
            <w:r w:rsidR="0015384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40,929.2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33,455.0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33,455.0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2,997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1,967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1,959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1,959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30,184.3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29,632.9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27,820.0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27,820.0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20,879.9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21,865.0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19,716.0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19,716.0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7,666.9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5,635.0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5,635.0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607,111.4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591,650.0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28,533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29,908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29,908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29,908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576,691.3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580,990.0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589,000.0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589,000.0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394,163.0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375,289.0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30,415.6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წესრიგი, სახელმწიფო საზღვრის დაცვა და საერთაშორისო თანამშრომლობის განვითარება/გაღრმავება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584,898.1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550,910.0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510,520.0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510,520.0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26,983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23,485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23,485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23,485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554,795.3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541,425.0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505,800.0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505,800.0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381,202.1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362,352.0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337,844.0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337,844.0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30,100.7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BC1B2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საგანძურის, დიპლომატიური წარმომ</w:t>
            </w:r>
            <w:r w:rsidR="00BC1B2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ა</w:t>
            </w: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დგენლობებისა და საპატრიარქოს დაცვის უსაფრთხოების დონის ამაღლება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11,556.9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9,713.0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9,713.0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1,426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1,293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1,293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1,293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9,663.0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9,663.0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10,171.0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8,637.0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8,637.0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8,637.0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15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სამართალდამცავი სრუქტურებისათვის მაღალკვალიფიციური კადრების მომზადება, გადამზადება, საარქივო ფონდების დიგიტალიზაცია, სამეცნიერო - კვლევითი საქმიანობა და მოქალაქეთა მომსახურება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6,521.0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6,521.0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შინაგან საქმეთა სამინისტროს სისტემის მოსამსახურეთა ჯანმრთელობის დაცვის მომსახურებით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4,423.5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3,676.0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3,676.0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4,422.6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3,646.0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3,646.0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მატერიალური რეზერვების შექმნა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სამოქალაქო უსაფრთხოების დონის ამაღლება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64,220.0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64,220.0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4,936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4,936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4,936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63,220.0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63,220.0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44,220.0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44,220.0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დაზვერვის სამსახური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9,277.6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7,378.8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10,838.0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1,898.8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741,112.7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840,800.0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975,190.0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70,190.0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2,194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1,816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1,816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1,816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687,971.8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785,780.0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912,198.0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842,288.0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69,910.0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17,615.6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25,598.2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26,777.0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26,777.0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48,554.6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62,992.0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62,712.0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4,586.4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განათლებისა და მეცნიერების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15,733.5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16,465.3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15,808.0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15,808.0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651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651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651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15,646.2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16,275.8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15,043.0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15,043.0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8,740.6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9,533.8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9,534.0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9,534.0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435,889.8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492,947.0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572,901.0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572,901.0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1,219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435,620.8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492,822.0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572,712.0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572,712.0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2,759.7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3,545.0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3,545.0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374,617.6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374,617.6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15,117.8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15,539.0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14,676.0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14,676.0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15,025.6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15,494.0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14,626.0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14,626.0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უსაფრთხო საგანმანათლებლო გარემოს უზრუნველყოფა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10,718.8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11,617.0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11,617.0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1,184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10,613.8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11,592.0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11,592.0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2,198.7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წარმატებულ მოსწავლეთა წახალისება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განსაკუთრებული საჭიროების მქონე ბავშვების საგანმანათლებლო და საცხოვრებელი პირობებით უზრუნველყოფა და ინკლუზიური განათლების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3,684.9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4,876.0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4,876.0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3,649.8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4,772.0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4,772.0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14,246.7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14,246.7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საზაფხულო სკოლები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რეგიონების პედაგოგებისა და ადმინისტრაციულ-ტექნიკური პერსონალის ფინანსური დახმარება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2,335.8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2,346.0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2,346.0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32 02 09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ბრალდებული და მსჯავრდებული პირებისათვის განათლების მიღების ხელმისაწვდომობა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სასწავლო გეგმების დანერგვა და მონიტორინგი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სკოლის მოსწავლეების ტრანსპორტით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12,964.0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12,964.0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პროფესიული განათლება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24,582.5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31,620.3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35,538.0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35,538.0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22,016.4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31,181.8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32,770.0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32,770.0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2,291.7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2,768.0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2,768.0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განათლების განვითარების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14,771.3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14,260.7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 მართვის საინფორმაციო სისტემა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8,849.0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9,881.0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9,881.0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6,807.4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7,613.0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7,613.0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1,768.6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2,268.0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2,268.0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საგანმანათლებლო და სამეცნიერო კვლევების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134,825.1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154,972.4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173,682.0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173,682.0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208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794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794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794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132,777.5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153,965.4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172,523.0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172,523.0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4,186.4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10,301.4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11,480.0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11,480.0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გამოცდების ორგანიზება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11,226.1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11,697.0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11,165.8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12,015.0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12,015.0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3,438.1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32,410.1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60,417.4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66,647.0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66,647.0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626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626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31,791.9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59,797.4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65,563.0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65,563.0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6,774.4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7,953.0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7,953.0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1,084.0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1,084.0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25,256.9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28,188.0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32,904.0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32,904.0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24,944.8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27,658.0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31,945.0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31,945.0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დაწესებულებების პროგრამები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3,886.0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3,886.0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3,811.0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3,811.0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2,733.0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2,733.0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მეცნიერებათა ეროვნული აკადემიის პროგრამების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3,829.2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3,791.0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3,791.0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3,657.2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3,809.2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3,771.0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3,771.0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მეცნიერთა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1,066.0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1,066.0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1,015.2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მეცნიერების აღდგენა და განვითარება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სასწავლო, სამაგისტრო გრანტები და ახალგაზრდების წახალისება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74,918.7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82,663.0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89,810.0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89,810.0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74,165.9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82,663.0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89,810.0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89,810.0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განათლების ხარისხის განვითარების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განათლებისა და სამეცნიერო-კვლევითი პროექტების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უმაღლესი საგანმანათლებლო დაწესებულებების ხელშეწყობა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15,500.2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 სამეცნიერო დაწესებულებათა ინფრასტრუქტურის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115,200.7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95,895.0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94,441.0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94,441.0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67,030.7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42,915.0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36,660.0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36,660.0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44,752.9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52,980.0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57,781.0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57,781.0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3,417.1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დაწესებულებებისა და მოსწავლეების/სტუდენტების ინფორმაციულ-საკომუნიკაციო ტექნოლოგიებით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25,459.3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26,785.0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25,347.0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25,347.0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19,525.9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22,685.0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20,284.0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20,284.0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5,932.7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5,063.0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5,063.0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 სამეცნიერო დაწესებულებათა ინფრასტრუქტურის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89,741.4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69,110.0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69,094.0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69,094.0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47,504.8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20,230.0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16,376.0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16,376.0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38,820.2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48,880.0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52,718.0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52,718.0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3,416.4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32 05 02 01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47,610.0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48,594.0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48,594.0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15,230.0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9,676.0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9,676.0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38,918.0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38,918.0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32 05 02 02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საგანანმანათლებლო დაწესებულებების ინფრასტრუქტურის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32 05 02 03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და  სამეცნიერო დაწესებულებების ინფრასტრუქტურის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32 05 02 04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სამინისტროს სისტემაში შემავალი საჯარო სამართლის იურიდიული პირებისა და ტერიტორიული ორგანოების  ინფრასტრუქტურის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17FFD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F17FFD" w:rsidRPr="00FF6638" w:rsidRDefault="00F17FFD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</w:tcPr>
          <w:p w:rsidR="00220624" w:rsidRPr="00FF6638" w:rsidRDefault="00220624" w:rsidP="002206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32 05 02 0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20624" w:rsidRPr="00220624" w:rsidRDefault="00220624" w:rsidP="00FF6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624">
              <w:rPr>
                <w:rFonts w:ascii="Sylfaen" w:eastAsia="Times New Roman" w:hAnsi="Sylfaen" w:cs="Segoe UI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საგანმანათლებლო დაწესებულებათა ინფრასტრუქტურის რეაბილიტაცია</w:t>
            </w:r>
            <w:r w:rsidRPr="0022062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89,741.4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47,504.8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38,820.2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3,416.4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20624" w:rsidRPr="00FF6638" w:rsidRDefault="00220624" w:rsidP="002721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ათასწლეულის გამოწვევა საქართველოს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14,881.2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82,820.0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12,630.0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70,190.0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14,880.1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48,620.0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82,490.0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69,910.0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94,063.8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6,900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7,048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6,964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6,964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91,050.3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92,519.0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89,408.0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89,408.0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5,863.5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54,369.0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54,501.0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54,501.0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2,937.8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5,592.0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5,592.0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კულტურისა და ძეგლთა დაცვის სფეროში პოლიტიკის შემუშავება და პროგრამების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5,856.0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5,856.0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5,232.7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5,624.0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5,624.0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3,460.9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ხელოვნების დარგების განვითარების ხელშეწყობა და პოპულარიზაცია საქართველოში და მის ფარგლებს გარეთ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56,617.8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58,105.0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54,623.0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54,623.0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3,101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3,238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3,120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3,120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55,122.5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57,523.0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53,670.0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53,670.0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29,711.0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29,703.0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29,703.0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1,434.4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სახელოვნებო განათლების სისტემის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14,397.7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18,181.0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18,181.0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2,019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2,022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2,054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2,054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13,781.7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13,476.0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13,958.0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13,958.0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11,661.0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11,816.0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11,816.0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4,223.0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4,223.0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17,539.1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16,340.0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16,340.0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1,640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1,648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1,650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1,650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16,913.4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16,156.0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16,156.0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9,997.0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9,982.0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9,982.0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33 04 01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მუზეუმების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9,634.6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1,351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1,359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1,361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1,361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9,524.6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9,739.0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9,739.0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9,739.0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7,675.0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7,660.0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7,660.0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33 04 02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6,531.0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6,531.0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6,417.0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6,417.0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2,343.9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2,322.0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2,322.0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 გადაადგილებულ პირთა, განსახლებისა და ლტოლვილთა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49,364.2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29,137.5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24,132.0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27,431.0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27,431.0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4,383.6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4,485.0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20,054.3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45,868.0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42,569.0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42,569.0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8,213.1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10,476.0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10,476.0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272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272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7,938.2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8,682.0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10,237.0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10,237.0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4,354.5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4,316.0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4,335.0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4,335.0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41,090.5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60,947.0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59,087.0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59,087.0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21,154.6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19,804.7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45,647.0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42,287.0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42,287.0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დევნილთა საარსებო წყაროებით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2,642,784.2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2,785,000.0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3,070,000.0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3,070,000.0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3,296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3,303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3,225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3,225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2,614,164.8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2,752,735.0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3,042,162.0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3,042,162.0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33,843.3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31,912.0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31,491.0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31,491.0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23,534.8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32,265.0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27,838.0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27,838.0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52,567.5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3,296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3,303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3,225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3,225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51,108.0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51,036.0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50,713.0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50,713.0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33,761.9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31,912.0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31,491.0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31,491.0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1,359.0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შრომის, ჯანმრთელობისა და სოციალური დაცვის სფეროში პოლიტიკის შემუშავება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9,615.1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8,870.0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9,414.0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9,414.0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9,562.8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9,321.0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9,321.0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4,215.9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3,298.0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3,298.0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3,303.3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3,278.0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3,278.0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9,532.5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7,260.0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7,260.0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297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312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312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9,097.8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22,103.0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22,449.0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22,449.0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1,813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1,813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1,813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1,813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21,682.2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22,149.0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22,149.0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17,947.1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დაცვა და დახმარების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6,814.2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574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6,306.5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6,286.0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6,286.0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3,801.5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3,513.0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3,513.0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მედიაციის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ნარკომანიისა და ფსიქიკური ჯანმრთელობის პოლიტიკისა და პროგრამების მართვის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სასწრაფო სამედიცინო დახმარების მართვის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2,449.0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2,449.0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სოციალური დაცვა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1,971,490.6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2,041,000.0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2,183,000.0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2,183,000.0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1,971,462.3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2,041,000.0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2,183,000.0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2,183,000.0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საპენსიო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1,334,853.6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1,390,000.0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1,480,000.0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1,480,000.0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1,334,825.4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მიზნობრივი ჯგუფების სოციალური დახმარება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617,479.1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617,479.0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რეაბილიტაცია და ბავშვზე ზრუნვა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19,157.9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19,157.9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ჯანმრთელობის დაცვა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588,279.2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656,161.0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799,475.0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799,475.0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574,603.3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656,161.0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799,445.0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799,445.0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საყოველთაო ჯანმრთელობის დაცვა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338,473.1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338,473.1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ჯანმრთელობის დაცვა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52,802.9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52,362.0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82,024.0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82,024.0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44,081.7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52,362.0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82,024.0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82,024.0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1,475.1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35 03 02 02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იმუნიზაცია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12,280.0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12,280.0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12,280.0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12,280.0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ეპიდზედამხედველობა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სისხლი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1,073.4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 დაავადებათა პრევენცია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ინფექციური დაავადებების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7,381.7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7,381.7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ტუბერკულოზის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15,699.4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9,772.2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5,927.2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აივ ინფექცია/შიდსის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11,310.3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8,424.0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8,424.0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9,316.5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8,424.0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8,424.0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35 03 02 09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დედათა და ბავშვთა ჯანმრთელობა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6,052.9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6,052.9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35 03 02 10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ნარკომანიით დაავადებულ პაციენტთა მკურნალობა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4,190.6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35 03 02 11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ხელშეწყობა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35 03 02 12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C ჰეპატიტის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35 03 03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123,839.4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132,799.0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146,451.0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146,451.0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123,839.4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132,799.0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146,421.0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146,421.0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ფსიქიკური ჯანმრთელობა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15,093.5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15,093.5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დიაბეტის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ბავშვთა ონკოჰემატოლოგიური მომსახურება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დიალიზი და თირკმლის ტრანსპლანტაცია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25,131.9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29,465.0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25,131.9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29,465.0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4,206.4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სასწრაფო გადაუდებელი დახმარება და სამედიცინო ტრანსპორტირება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29,658.6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33,251.0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33,251.0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29,658.6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33,221.0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33,221.0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ექიმი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20,377.6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25,334.0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20,377.6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25,334.0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35 03 03 09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რეფერალური მომსახურება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19,692.7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19,692.7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35 03 03 10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სამხედრო ძალებში გასაწვევ მოქალაქეთა სამედიცინო შემოწმება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დიპლომისშემდგომი სამედიცინო განათლება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35 03 05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მომსახურების შეუფერხებელი მიწოდების მიზნით, სამედიცინო დაწესებულებების ფინანსური ხელშეწყობის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დაზღვევა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68,183.4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68,183.4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სამედიცინო დაწესებულებათა რეაბილიტაცია და აღჭურვა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30,446.9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31,293.0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16,991.1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4,979.0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4,979.0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13,455.8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30,755.0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27,021.0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27,021.0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168,660.1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114,300.0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13,400.0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89,600.0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88,822.5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24,830.0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11,430.0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77,176.2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93,580.0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89,600.0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ენერგეტიკის სფეროში პოლიტიკის შემუშავება და მართვა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35,214.1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11,430.0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11,430.0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20,999.7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36 01 01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ენერგეტიკის სფეროში პოლიტიკის განხორციელება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29,463.5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8,284.7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20,999.7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36 01 02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მოსახლეობის ელექტროენერგიითა და ბუნებრივი აირით მომარაგების გაუმჯობესება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2,482.3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2,482.3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36 01 03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3,268.3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3,268.3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ენერგეტიკული ინფრასტრუქტურის მშენებლობა-რეაბილიტაცია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95,558.2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77,269.5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18,288.7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სასისტემო მნიშვნელობის ელექტროგადამცემი ქსელის განვითარება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37,887.8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89,600.0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10,400.0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37,887.8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89,600.0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89,600.0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265,756.0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267,450.0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281,350.0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3,380.0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22,970.0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1,212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1,259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1,259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1,259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212,400.8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168,330.0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167,975.0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161,491.0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1,530.0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4,954.0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18,305.6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20,770.0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20,770.0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20,770.0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8,356.3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15,370.0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13,275.0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13,259.0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44,985.5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83,750.0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80,250.0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18,000.0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197,996.1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212,895.0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212,370.0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186,020.0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3,380.0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22,970.0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152,611.2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123,365.0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98,616.0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1,530.0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4,954.0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8,172.4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8,554.0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44,985.5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83,750.0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78,850.0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18,000.0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პოლიტიკის შემუშავება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6,267.3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9,750.0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9,750.0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159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6,107.8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3,838.9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პროგრამის მართვა და ადმინისტრირება რეგიონებში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244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4,249.5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3,846.4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37 01 03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მოდერნიზაცია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აგროსასურსათო პროდუქციის პოპულარიზაცია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კოოპერატივების ხელშეწყობის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პროექტების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შეღავათიანი აგროკრედიტები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ტექნიკის სესხისა და ლიზინგის ვალდებულებების დაფარვა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37 01 09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აგროდაზღვევის უზრუნველყოფის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5B38C0" w:rsidRDefault="00220624" w:rsidP="005B38C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37 01 10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აგროსექტორის ხელშეწყობა/განვითარება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9,295.0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17,650.0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28,500.0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2,150.0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3,380.0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22,970.0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1,530.0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4,954.0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8,885.5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15,250.0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18,000.0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5B38C0" w:rsidRDefault="00220624" w:rsidP="005B38C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37 01 11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დანერგე მომავალი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5B38C0" w:rsidRDefault="00220624" w:rsidP="005B38C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37 01 12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ქართული ჩაი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3,500.0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3,500.0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5B38C0" w:rsidRDefault="00220624" w:rsidP="005B38C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37 01 13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მცირემიწიან ფერმერთა საგაზაფხულო სამუშაოების ხელშეწყობის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5B38C0" w:rsidRDefault="00220624" w:rsidP="005B38C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37 01 14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ვაშლის მოსავლის რეალიზაციის ხელშეწყობის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5B38C0" w:rsidRDefault="00220624" w:rsidP="005B38C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37 01 15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მანდარინის (არასტანდარტული) მოსავლის რეალიზაციის ხელშეწყობის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5B38C0" w:rsidRDefault="00220624" w:rsidP="005B38C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37 01 16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ყურძნის შესყიდვა-გადამუშავების ხელშეწყობის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18,000.0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5B38C0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B38C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24,943.3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24,681.0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26,130.0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26,130.0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657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657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19,662.4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20,911.0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25,570.0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25,570.0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7,883.7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9,715.0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9,715.0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5,280.9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მევენახეობა-მეღვინეობის განვითარება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39,711.6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32,850.0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32,850.0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37,802.9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19,576.0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32,265.0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32,265.0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1,014.3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სამეცნიერო კვლევითი ღონისძიებების განხორციელება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2,324.3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4,478.0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2,019.0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2,019.0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3,560.0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3,560.0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გარემოსა და ბუნებრივი რესურსების დაცვის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36,570.0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1,916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2,047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2,057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2,057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26,456.4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30,584.0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32,747.0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31,207.0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1,540.0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17,681.2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20,601.0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21,091.0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20,601.0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5,890.9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7,953.0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3,293.0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4,660.0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სფეროში პოლიტიკის შემუშავება, რეგულირება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5,340.2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5,941.0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5,197.4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5,831.0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5,711.0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5,711.0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3,432.4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ზედამხედველობა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7,714.2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10,479.0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10,479.0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6,877.5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9,146.0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8,660.0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8,660.0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4,250.9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5,435.0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5,435.0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1,819.0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1,819.0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10,593.1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11,550.0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6,200.0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492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522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522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6,206.0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4,666.0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1,540.0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3,324.2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3,541.0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4,808.6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5,344.0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4,660.0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სატყეო სისტემის ჩამოყალიბება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7,398.7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869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869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7,397.7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10,347.0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10,347.0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7,473.0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7,473.0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სანერგე მეურნეობის სისტემის ჩამოყალიბება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ინფორმაციის ხელმისაწვდომობისა და გარემოსდაცვითი განათლების ხელშეწყობის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ბირთვული და რადიაციული უსაფრთხოების დაცვა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სფეროში მონიტორინგი, პროგნოზირება და პრევენცია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299.6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90,682.4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349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349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349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74,224.8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69,181.0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74,254.0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74,254.0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1,969.8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5,100.3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4,612.0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4,612.0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სპორტისა და ახალგაზრდობის საქმეთა სფეროებში სახელმწიფო პოლიტიკის შემუშავება და მართვა  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19,311.4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3,325.9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3,387.0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3,387.0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19,242.8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3,175.9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3,237.0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3,237.0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1,969.8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განვითარების ხელშეწყობის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59,849.0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54,225.0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58,729.0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58,729.0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195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195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195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43,582.5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53,982.0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58,527.0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58,527.0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1,547.0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1,547.0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სფეროში დამსახურებულ მოღვაწეთა სოციალური დაცვის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4,721.9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5,784.0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5,784.0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4,721.6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ახალგაზრდობის სფეროში სახელმწიფო ხელშეწყობის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6,800.1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6,465.1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6,239.1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6,706.0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6,706.0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1,623.3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1,135.0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1,135.0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50,170.7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54,050.0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3,651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3,634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3,634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3,634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48,352.1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50,016.0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33,661.1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36,119.0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36,308.0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36,308.0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4,034.0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46,618.5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3,550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3,550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3,550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3,550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45,246.0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32,323.4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34,811.0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1,363.3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ობიექტების მოვლა-შენახვა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3,552.1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101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3,106.1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1,337.8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სახალხო დამცველის აპარატი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3,518.1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3,369.5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3,894.0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1,681.5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საზოგადოებრივი მაუწყებელი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38,181.9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184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184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31,525.1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34,192.0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34,225.0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34,225.0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3,877.0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3,877.0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8,497.0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8,497.0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5,449.9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კონკურენციის სააგენტო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სამხრეთ ოსეთის ადმინისტრაცია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3,479.8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3,479.8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3,385.0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1,339.2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25,630.9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21,866.6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21,915.0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21,919.0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21,919.0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3,695.7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სასულიერო განათლების ხელშეწყობის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15,272.3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13,358.3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13,062.0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13,062.0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1,914.0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ბათუმისა და ლაზეთის ეპარქიის საგანმანათლებლო ცენტრისათვის გადასაცემი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12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წმიდა ნინოს სახელობის ობოლ, უპატრონო და მზრუნველობამოკლებულ ბავშვთა პანსიონატისათვის გადასაცემი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ბათუმის წმინდა მოწამე ეკატერინეს სახელობის სათნოების სავანისათვის გადასაცემი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წმინდა ანდრია პირველწოდებულის სახელობის სასულიერო სწავლების ცენტრისათვის გადასაცემი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წმინდა გიორგი მთაწმინდელის მონასტერთან არსებული სარეაბილიტაციო ცენტრისათვის გადასაცემი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წმინდა ანდრია პირველწოდებულის სახელობის ქართული უნივერსიტეტისათვის გადასაცემი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45 09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ა(ა)იპ – ტბელ აბუსერისძის სახელობის უნივერსიტეტისათვის გადასაცემი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სმენადაქვეითებულ ბავშვთა რეაბილიტაციის და ადაპტაციის ცენტრისათვის გადასაცემი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45 11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ტელევიზიის სუბსიდირების ღონისძიებები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ახალქალაქისა და კუმურდოს ეპარქიის სასწავლო ცენტრისთვის გადასაცემი გრანტი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ფოთის საგანმანათლებლო და კულტურულ-გამაჯანსაღებელი ცენტრი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ლევან სამხარაულის სახელობის სასამართლო ექსპერტიზის ეროვნული ბიურო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315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315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14,949.2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14,446.0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3,012.7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დაგეგმვა და მართვა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4,052.6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3,738.3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4,580.0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4,580.0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3,012.7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სახელმწიფო პროგრამა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 და საცხოვრისების საყოველთაო აღწერა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9,275.4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9,086.5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დაზღვევის სახელმწიფო ზედამხედველობის სამსახური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1,230.1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1,215.1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1,290.0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1,290.0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1,096.0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1,096.0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საინვესტიციო სააგენტო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2,254.4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2,223.7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2,275.0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2,275.0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2,275.0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სამსახურის ბიურო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პერსონალურ მონაცემთა დაცვის ინსპექტორის აპარატი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სავაჭრო-სამრეწველო პალატა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3,655.9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3,403.4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სავაჭრო-სამრეწველო პალატა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3,060.3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43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2,815.6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საერთაშორისო საარბიტრაჟო ცენტრი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სხვადასხვა ქვეყნებში საქართველოს სავაჭრო-სამრეწველო პალატის წარმომადგენლობების დაფინანსება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53 00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იურიდიული დახმარების სამსახური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2,948.9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187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235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235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2,858.9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5,249.0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5,249.0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3,308.0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3,308.0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ვეტერანების საქმეთა სახელმწიფო სამსახური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106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106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106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1,835.8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6,034.0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6,034.0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1,810.0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1,810.0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2,393.0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რელიგიის საკითხთა სახელმწიფო სააგენტო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2,237.5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ფინანსური მონიტორინგის სამსახური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სოლიდარობის ფონდი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7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258.0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258.0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174.0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174.0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-განათლების საერთაშორისო ცენტრი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უსაფრთხოებისა და კრიზისების მართვის საბჭოს აპარატი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4,567.0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81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3,964.0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2,581.0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2,581.0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3,850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3,850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3,850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35,960.0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93,695.0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93,695.0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1,305.0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1,305.0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სახელმწიფოებრივი მნიშვნელობის გადასახდელები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1,848,467.4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2,185,638.3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1,939,445.2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1,889,213.6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16,830.0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33,401.6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1,309,468.3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1,715,630.3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1,491,036.6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1,474,206.6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16,830.0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1,640.6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33,401.6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33,401.6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537,358.5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450,008.0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415,007.0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415,007.0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სახელმწიფო ვალდებულებების მომსახურება და დაფარვა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638,953.1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139,483.4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499,469.7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საშინაო სახელმწიფო ვალდებულებების მომსახურება და დაფარვა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140,181.3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232,000.0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232,000.0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105,181.3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197,000.0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197,000.0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საფინანსო ორგანიზაციებთან თანამშრომლობიდან გამომდინარე ვალდებულებები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 და 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1,055,565.4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854,800.0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1,055,565.4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854,800.0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61 04 01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რესპუბლიკებისათვის გადასაცემი ტრანსფერები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10,595.3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61 04 01 01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აფხაზეთის ავტონომიური რესპუბლიკისათვის გადასაცემი ტრანსფერი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61 04 01 02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აჭარის ავტონომიური რესპუბლიკისათვის გადასაცემი ტრანსფერი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61 04 02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1,044,970.1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1,044,970.1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845,800.0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611,000.0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611,000.0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სარეზერვო ფონდი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მთავრობის სარეზერვო ფონდი 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61 07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რეგიონებში განსახორციელებელი პროექტების ფონდი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61 09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მაღალმთიანი დასახლებ</w:t>
            </w:r>
            <w:r w:rsidR="003A087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ებ</w:t>
            </w:r>
            <w:bookmarkStart w:id="0" w:name="_GoBack"/>
            <w:bookmarkEnd w:id="0"/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ის განვითარების ფონდი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ორგანიზაციებთან არსებული ხელშეკრულებების ფარგლებში ქართული მხარის ვალდებულებების დაფარვა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დონორების მიერ დაფინანსებული საერთო სახელმწიფოებრივი გადასახდელები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6,757.6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35,688.3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52,845.2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2,613.6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16,830.0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33,401.6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15,680.3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19,436.6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2,606.6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16,830.0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1,640.6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33,401.6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33,401.6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61 12 01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ორმხრივი, რეგიონალური და რეგიონთაშორისი პროექტები (GIZ)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61 12 02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KfW-ის ადგილობრივი ოფისის საოპერაციო ხარჯების თანადაფინანსება (KfW)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61 12 03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აჭარის მყარი ნარჩენების პროექტი (EBRD)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7,700.0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7,700.0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7,700.0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61 12 04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(III ფაზა) (EU, KfW)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5,047.3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30,448.3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45,109.2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2,577.6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16,830.0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25,701.6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4,036.5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19,407.6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2,577.6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16,830.0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1,010.8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25,701.6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25,701.6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61 12 05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განახლებადი ენერგიის პროგრამა II (KfW)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61 12 06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(II ფაზა) (KfW)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1,459.4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9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61 12 07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ხელვაჩაურის მუნიციპალიტეტის კომუნალური ინფრასტრუქტურის დაწესებულებათა რეაბილიტაცია (KfW)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6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61 12 08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(I ფაზა) (KfW)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62 00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შესყიდვების სააგენტო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15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220624" w:rsidRPr="00FF6638" w:rsidTr="0015384B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220624" w:rsidRPr="00FF6638" w:rsidRDefault="00220624" w:rsidP="00FF66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FF6638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</w:tbl>
    <w:p w:rsidR="00FF6638" w:rsidRDefault="00FF6638"/>
    <w:sectPr w:rsidR="00FF6638" w:rsidSect="00455A56">
      <w:footerReference w:type="default" r:id="rId8"/>
      <w:pgSz w:w="12240" w:h="15840"/>
      <w:pgMar w:top="540" w:right="1440" w:bottom="1440" w:left="1440" w:header="720" w:footer="720" w:gutter="0"/>
      <w:pgNumType w:start="1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89" w:rsidRDefault="00065389" w:rsidP="00293C60">
      <w:pPr>
        <w:spacing w:after="0" w:line="240" w:lineRule="auto"/>
      </w:pPr>
      <w:r>
        <w:separator/>
      </w:r>
    </w:p>
  </w:endnote>
  <w:endnote w:type="continuationSeparator" w:id="0">
    <w:p w:rsidR="00065389" w:rsidRDefault="00065389" w:rsidP="0029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160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0F61" w:rsidRDefault="00370F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874">
          <w:rPr>
            <w:noProof/>
          </w:rPr>
          <w:t>156</w:t>
        </w:r>
        <w:r>
          <w:rPr>
            <w:noProof/>
          </w:rPr>
          <w:fldChar w:fldCharType="end"/>
        </w:r>
      </w:p>
    </w:sdtContent>
  </w:sdt>
  <w:p w:rsidR="00370F61" w:rsidRDefault="00370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89" w:rsidRDefault="00065389" w:rsidP="00293C60">
      <w:pPr>
        <w:spacing w:after="0" w:line="240" w:lineRule="auto"/>
      </w:pPr>
      <w:r>
        <w:separator/>
      </w:r>
    </w:p>
  </w:footnote>
  <w:footnote w:type="continuationSeparator" w:id="0">
    <w:p w:rsidR="00065389" w:rsidRDefault="00065389" w:rsidP="00293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60"/>
    <w:rsid w:val="000468C6"/>
    <w:rsid w:val="00065389"/>
    <w:rsid w:val="000A72D8"/>
    <w:rsid w:val="0015384B"/>
    <w:rsid w:val="001561CE"/>
    <w:rsid w:val="00187212"/>
    <w:rsid w:val="001962DB"/>
    <w:rsid w:val="001B018E"/>
    <w:rsid w:val="00220624"/>
    <w:rsid w:val="00293C60"/>
    <w:rsid w:val="00370F61"/>
    <w:rsid w:val="003A0874"/>
    <w:rsid w:val="0044072A"/>
    <w:rsid w:val="00455A56"/>
    <w:rsid w:val="004B754D"/>
    <w:rsid w:val="004D1F2E"/>
    <w:rsid w:val="00582122"/>
    <w:rsid w:val="005A6207"/>
    <w:rsid w:val="005B38C0"/>
    <w:rsid w:val="005F7BE6"/>
    <w:rsid w:val="00612159"/>
    <w:rsid w:val="006C7757"/>
    <w:rsid w:val="00711A4C"/>
    <w:rsid w:val="0078271F"/>
    <w:rsid w:val="007B0067"/>
    <w:rsid w:val="00893FFB"/>
    <w:rsid w:val="008A4731"/>
    <w:rsid w:val="00900FB3"/>
    <w:rsid w:val="009A6852"/>
    <w:rsid w:val="009C62EB"/>
    <w:rsid w:val="00A148AD"/>
    <w:rsid w:val="00A35CDC"/>
    <w:rsid w:val="00A71726"/>
    <w:rsid w:val="00A74CCC"/>
    <w:rsid w:val="00A93503"/>
    <w:rsid w:val="00BC1B2A"/>
    <w:rsid w:val="00C76993"/>
    <w:rsid w:val="00C85949"/>
    <w:rsid w:val="00CA6276"/>
    <w:rsid w:val="00CB53BF"/>
    <w:rsid w:val="00D13C69"/>
    <w:rsid w:val="00D96ED4"/>
    <w:rsid w:val="00DE376B"/>
    <w:rsid w:val="00DF1772"/>
    <w:rsid w:val="00E5128B"/>
    <w:rsid w:val="00E66C68"/>
    <w:rsid w:val="00EB5F81"/>
    <w:rsid w:val="00F17AB4"/>
    <w:rsid w:val="00F17FFD"/>
    <w:rsid w:val="00F83634"/>
    <w:rsid w:val="00F84918"/>
    <w:rsid w:val="00F923F8"/>
    <w:rsid w:val="00F97BC8"/>
    <w:rsid w:val="00FF32C0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C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C60"/>
    <w:rPr>
      <w:color w:val="800080"/>
      <w:u w:val="single"/>
    </w:rPr>
  </w:style>
  <w:style w:type="paragraph" w:customStyle="1" w:styleId="font5">
    <w:name w:val="font5"/>
    <w:basedOn w:val="Normal"/>
    <w:rsid w:val="00293C60"/>
    <w:pPr>
      <w:spacing w:before="100" w:beforeAutospacing="1" w:after="100" w:afterAutospacing="1" w:line="240" w:lineRule="auto"/>
    </w:pPr>
    <w:rPr>
      <w:rFonts w:ascii="Sylfaen" w:eastAsia="Times New Roman" w:hAnsi="Sylfaen"/>
      <w:b/>
      <w:bCs/>
      <w:color w:val="000000"/>
    </w:rPr>
  </w:style>
  <w:style w:type="paragraph" w:customStyle="1" w:styleId="font6">
    <w:name w:val="font6"/>
    <w:basedOn w:val="Normal"/>
    <w:rsid w:val="00293C60"/>
    <w:pP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20"/>
      <w:szCs w:val="20"/>
    </w:rPr>
  </w:style>
  <w:style w:type="paragraph" w:customStyle="1" w:styleId="xl63">
    <w:name w:val="xl63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293C6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293C60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67">
    <w:name w:val="xl67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68">
    <w:name w:val="xl68"/>
    <w:basedOn w:val="Normal"/>
    <w:rsid w:val="00293C60"/>
    <w:pPr>
      <w:pBdr>
        <w:left w:val="single" w:sz="4" w:space="14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69">
    <w:name w:val="xl69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70">
    <w:name w:val="xl70"/>
    <w:basedOn w:val="Normal"/>
    <w:rsid w:val="00293C60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71">
    <w:name w:val="xl71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73">
    <w:name w:val="xl73"/>
    <w:basedOn w:val="Normal"/>
    <w:rsid w:val="00293C6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293C60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78">
    <w:name w:val="xl78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79">
    <w:name w:val="xl79"/>
    <w:basedOn w:val="Normal"/>
    <w:rsid w:val="00293C60"/>
    <w:pPr>
      <w:pBdr>
        <w:left w:val="single" w:sz="4" w:space="14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80">
    <w:name w:val="xl80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81">
    <w:name w:val="xl81"/>
    <w:basedOn w:val="Normal"/>
    <w:rsid w:val="00293C60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82">
    <w:name w:val="xl82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83">
    <w:name w:val="xl83"/>
    <w:basedOn w:val="Normal"/>
    <w:rsid w:val="00293C6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12"/>
      <w:szCs w:val="12"/>
    </w:rPr>
  </w:style>
  <w:style w:type="paragraph" w:customStyle="1" w:styleId="xl84">
    <w:name w:val="xl84"/>
    <w:basedOn w:val="Normal"/>
    <w:rsid w:val="00293C60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93C60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93C60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93C60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293C60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6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96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2D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2D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C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C60"/>
    <w:rPr>
      <w:color w:val="800080"/>
      <w:u w:val="single"/>
    </w:rPr>
  </w:style>
  <w:style w:type="paragraph" w:customStyle="1" w:styleId="font5">
    <w:name w:val="font5"/>
    <w:basedOn w:val="Normal"/>
    <w:rsid w:val="00293C60"/>
    <w:pPr>
      <w:spacing w:before="100" w:beforeAutospacing="1" w:after="100" w:afterAutospacing="1" w:line="240" w:lineRule="auto"/>
    </w:pPr>
    <w:rPr>
      <w:rFonts w:ascii="Sylfaen" w:eastAsia="Times New Roman" w:hAnsi="Sylfaen"/>
      <w:b/>
      <w:bCs/>
      <w:color w:val="000000"/>
    </w:rPr>
  </w:style>
  <w:style w:type="paragraph" w:customStyle="1" w:styleId="font6">
    <w:name w:val="font6"/>
    <w:basedOn w:val="Normal"/>
    <w:rsid w:val="00293C60"/>
    <w:pP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20"/>
      <w:szCs w:val="20"/>
    </w:rPr>
  </w:style>
  <w:style w:type="paragraph" w:customStyle="1" w:styleId="xl63">
    <w:name w:val="xl63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293C6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293C60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67">
    <w:name w:val="xl67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68">
    <w:name w:val="xl68"/>
    <w:basedOn w:val="Normal"/>
    <w:rsid w:val="00293C60"/>
    <w:pPr>
      <w:pBdr>
        <w:left w:val="single" w:sz="4" w:space="14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69">
    <w:name w:val="xl69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70">
    <w:name w:val="xl70"/>
    <w:basedOn w:val="Normal"/>
    <w:rsid w:val="00293C60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71">
    <w:name w:val="xl71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73">
    <w:name w:val="xl73"/>
    <w:basedOn w:val="Normal"/>
    <w:rsid w:val="00293C6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293C60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78">
    <w:name w:val="xl78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79">
    <w:name w:val="xl79"/>
    <w:basedOn w:val="Normal"/>
    <w:rsid w:val="00293C60"/>
    <w:pPr>
      <w:pBdr>
        <w:left w:val="single" w:sz="4" w:space="14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80">
    <w:name w:val="xl80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81">
    <w:name w:val="xl81"/>
    <w:basedOn w:val="Normal"/>
    <w:rsid w:val="00293C60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82">
    <w:name w:val="xl82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83">
    <w:name w:val="xl83"/>
    <w:basedOn w:val="Normal"/>
    <w:rsid w:val="00293C6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12"/>
      <w:szCs w:val="12"/>
    </w:rPr>
  </w:style>
  <w:style w:type="paragraph" w:customStyle="1" w:styleId="xl84">
    <w:name w:val="xl84"/>
    <w:basedOn w:val="Normal"/>
    <w:rsid w:val="00293C60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93C60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93C60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93C60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293C60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6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96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2D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2D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78D6A-9AAF-4B68-A969-75628415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13104</Words>
  <Characters>74697</Characters>
  <Application>Microsoft Office Word</Application>
  <DocSecurity>0</DocSecurity>
  <Lines>622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Gurgenidze</dc:creator>
  <cp:lastModifiedBy>Inga Gurgenidze</cp:lastModifiedBy>
  <cp:revision>4</cp:revision>
  <dcterms:created xsi:type="dcterms:W3CDTF">2015-09-29T20:48:00Z</dcterms:created>
  <dcterms:modified xsi:type="dcterms:W3CDTF">2015-10-28T13:33:00Z</dcterms:modified>
</cp:coreProperties>
</file>